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Ketchup z blendera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samodzielne wykonanie sosu, należy poświęcić wiele czasu?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pomidorów, cebuli, goździków... K</w:t>
      </w:r>
      <w:r>
        <w:rPr>
          <w:rFonts w:ascii="calibri" w:hAnsi="calibri" w:eastAsia="calibri" w:cs="calibri"/>
          <w:sz w:val="52"/>
          <w:szCs w:val="52"/>
          <w:b/>
        </w:rPr>
        <w:t xml:space="preserve">etchup z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zniechęcamy się do robienia samodzielnie np. sosów, gdyż przepisy wyglądają na pracochłonne i przesadzone.Niekiedy składniki, których potrzebujemy, by je wykonać są bardzo wymyślne i niedostępne w normalnych, regularnych sklepach. A tak naprawdę np. przygotowanie keczapu jest szybkie i proste zwłaszcza jeśli to </w:t>
      </w:r>
      <w:r>
        <w:rPr>
          <w:rFonts w:ascii="calibri" w:hAnsi="calibri" w:eastAsia="calibri" w:cs="calibri"/>
          <w:sz w:val="24"/>
          <w:szCs w:val="24"/>
          <w:b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Wcale nie musimy poświęcać godzin, by móc się cieszyć pysznym pomidorowym sosem bez zbędnych dodatków. Wystarczy mieć blender kielichowy, pyszne pomidory i odrobinę zapału.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Ketchup z blendera - czy to możliwe?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Urządzenia elektryczne tzw. agd wymyślono po to, by ułatwiać sobie pracę i znacząco ją przyśpieszyć. Jednym z bardziej przydatnych agd są blendery, które pozwolą na blendowanie, rozdrabnianie a nawet mieszanie. Warto wykorzystać takie urządzenie, by przygotować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ketchup z blendera</w:t>
      </w:r>
      <w:r>
        <w:rPr>
          <w:rFonts w:ascii="calibri" w:hAnsi="calibri" w:eastAsia="calibri" w:cs="calibri"/>
          <w:sz w:val="24"/>
          <w:szCs w:val="24"/>
        </w:rPr>
        <w:t xml:space="preserve">. Jeśli jeszcze nie masz takiego urządzenia koniecznie zastanów się nad jego zakupem, gdyż jego wielofunkcyjność jest nieoceniona w każdej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ketchup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był naprawdę pyszny i zachwycił wszystkich wokół? Przygotuj wiele pachnących pomidorów, cebule, czosnek, chilli... Aby dowiedzieć się więcej zapraszamy na stronę Vitamoc!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ketchup-z-blendera-szybkie-przepisy-na-domowy-so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2026-05-29T20:47:21+02:00</dcterms:created>
  <dcterms:modified xsi:type="dcterms:W3CDTF">2026-05-29T20:47:21+02:00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